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27498" w:rsidRDefault="00115ECF">
      <w:pPr>
        <w:pStyle w:val="Heading3"/>
        <w:keepNext w:val="0"/>
        <w:keepLines w:val="0"/>
        <w:shd w:val="clear" w:color="auto" w:fill="FFFFFF"/>
        <w:spacing w:before="280"/>
        <w:rPr>
          <w:b/>
          <w:color w:val="000000"/>
          <w:sz w:val="26"/>
          <w:szCs w:val="26"/>
        </w:rPr>
      </w:pPr>
      <w:bookmarkStart w:id="0" w:name="_in0okv3b2uqu" w:colFirst="0" w:colLast="0"/>
      <w:bookmarkEnd w:id="0"/>
      <w:r>
        <w:rPr>
          <w:b/>
          <w:color w:val="000000"/>
          <w:sz w:val="26"/>
          <w:szCs w:val="26"/>
        </w:rPr>
        <w:t>Ye Banks and Braes</w:t>
      </w:r>
    </w:p>
    <w:p w14:paraId="00000002" w14:textId="77777777" w:rsidR="00127498" w:rsidRDefault="00115ECF">
      <w:pPr>
        <w:shd w:val="clear" w:color="auto" w:fill="FFFFFF"/>
        <w:spacing w:before="240" w:after="240"/>
      </w:pPr>
      <w:r>
        <w:t>Ye banks and braes o' bonnie Doon,</w:t>
      </w:r>
    </w:p>
    <w:p w14:paraId="00000003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How can ye bloom </w:t>
      </w:r>
      <w:proofErr w:type="spellStart"/>
      <w:r>
        <w:rPr>
          <w:highlight w:val="white"/>
        </w:rPr>
        <w:t>sae</w:t>
      </w:r>
      <w:proofErr w:type="spellEnd"/>
      <w:r>
        <w:rPr>
          <w:highlight w:val="white"/>
        </w:rPr>
        <w:t xml:space="preserve"> fresh and fair?</w:t>
      </w:r>
    </w:p>
    <w:p w14:paraId="00000004" w14:textId="77777777" w:rsidR="00127498" w:rsidRDefault="00115ECF">
      <w:pPr>
        <w:rPr>
          <w:highlight w:val="white"/>
        </w:rPr>
      </w:pPr>
      <w:r>
        <w:rPr>
          <w:highlight w:val="white"/>
        </w:rPr>
        <w:t>How can ye chant, ye little birds,</w:t>
      </w:r>
    </w:p>
    <w:p w14:paraId="00000005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And I </w:t>
      </w:r>
      <w:proofErr w:type="spellStart"/>
      <w:r>
        <w:rPr>
          <w:highlight w:val="white"/>
        </w:rPr>
        <w:t>sae</w:t>
      </w:r>
      <w:proofErr w:type="spellEnd"/>
      <w:r>
        <w:rPr>
          <w:highlight w:val="white"/>
        </w:rPr>
        <w:t xml:space="preserve"> weary, fu' o' care!</w:t>
      </w:r>
    </w:p>
    <w:p w14:paraId="00000006" w14:textId="77777777" w:rsidR="00127498" w:rsidRDefault="00115ECF">
      <w:pPr>
        <w:rPr>
          <w:highlight w:val="white"/>
        </w:rPr>
      </w:pPr>
      <w:r>
        <w:rPr>
          <w:highlight w:val="white"/>
        </w:rPr>
        <w:t>Thou'll break my heart, thou warbling bird,</w:t>
      </w:r>
    </w:p>
    <w:p w14:paraId="00000007" w14:textId="77777777" w:rsidR="00127498" w:rsidRDefault="00115ECF">
      <w:pPr>
        <w:rPr>
          <w:highlight w:val="white"/>
        </w:rPr>
      </w:pPr>
      <w:r>
        <w:rPr>
          <w:highlight w:val="white"/>
        </w:rPr>
        <w:t>That wantons thro' the flowering thorn!</w:t>
      </w:r>
    </w:p>
    <w:p w14:paraId="00000008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Thou </w:t>
      </w:r>
      <w:proofErr w:type="gramStart"/>
      <w:r>
        <w:rPr>
          <w:highlight w:val="white"/>
        </w:rPr>
        <w:t>minds</w:t>
      </w:r>
      <w:proofErr w:type="gramEnd"/>
      <w:r>
        <w:rPr>
          <w:highlight w:val="white"/>
        </w:rPr>
        <w:t xml:space="preserve"> me o' departed joys,</w:t>
      </w:r>
    </w:p>
    <w:p w14:paraId="00000009" w14:textId="77777777" w:rsidR="00127498" w:rsidRDefault="00115ECF">
      <w:pPr>
        <w:rPr>
          <w:highlight w:val="white"/>
        </w:rPr>
      </w:pPr>
      <w:r>
        <w:rPr>
          <w:highlight w:val="white"/>
        </w:rPr>
        <w:t>Departed, never to return.</w:t>
      </w:r>
    </w:p>
    <w:p w14:paraId="0000000A" w14:textId="77777777" w:rsidR="00127498" w:rsidRDefault="00115ECF">
      <w:pPr>
        <w:spacing w:before="240" w:after="240"/>
        <w:rPr>
          <w:highlight w:val="white"/>
        </w:rPr>
      </w:pPr>
      <w:r>
        <w:rPr>
          <w:highlight w:val="white"/>
        </w:rPr>
        <w:t xml:space="preserve">Aft </w:t>
      </w:r>
      <w:proofErr w:type="spellStart"/>
      <w:r>
        <w:rPr>
          <w:highlight w:val="white"/>
        </w:rPr>
        <w:t>hae</w:t>
      </w:r>
      <w:proofErr w:type="spellEnd"/>
      <w:r>
        <w:rPr>
          <w:highlight w:val="white"/>
        </w:rPr>
        <w:t xml:space="preserve"> I </w:t>
      </w:r>
      <w:proofErr w:type="spellStart"/>
      <w:r>
        <w:rPr>
          <w:highlight w:val="white"/>
        </w:rPr>
        <w:t>rov'd</w:t>
      </w:r>
      <w:proofErr w:type="spellEnd"/>
      <w:r>
        <w:rPr>
          <w:highlight w:val="white"/>
        </w:rPr>
        <w:t xml:space="preserve"> by bonnie Doon</w:t>
      </w:r>
    </w:p>
    <w:p w14:paraId="0000000B" w14:textId="77777777" w:rsidR="00127498" w:rsidRDefault="00115ECF">
      <w:pPr>
        <w:rPr>
          <w:highlight w:val="white"/>
        </w:rPr>
      </w:pPr>
      <w:r>
        <w:rPr>
          <w:highlight w:val="white"/>
        </w:rPr>
        <w:t>To see the rose and woodbine twine;</w:t>
      </w:r>
    </w:p>
    <w:p w14:paraId="0000000C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And ilka bird sang o' its </w:t>
      </w:r>
      <w:proofErr w:type="spellStart"/>
      <w:r>
        <w:rPr>
          <w:highlight w:val="white"/>
        </w:rPr>
        <w:t>luve</w:t>
      </w:r>
      <w:proofErr w:type="spellEnd"/>
      <w:r>
        <w:rPr>
          <w:highlight w:val="white"/>
        </w:rPr>
        <w:t>,</w:t>
      </w:r>
    </w:p>
    <w:p w14:paraId="0000000D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And fondly </w:t>
      </w:r>
      <w:proofErr w:type="spellStart"/>
      <w:r>
        <w:rPr>
          <w:highlight w:val="white"/>
        </w:rPr>
        <w:t>sae</w:t>
      </w:r>
      <w:proofErr w:type="spellEnd"/>
      <w:r>
        <w:rPr>
          <w:highlight w:val="white"/>
        </w:rPr>
        <w:t xml:space="preserve"> did I o' mine;</w:t>
      </w:r>
    </w:p>
    <w:p w14:paraId="0000000E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Wi' lightsome heart I </w:t>
      </w:r>
      <w:proofErr w:type="spellStart"/>
      <w:r>
        <w:rPr>
          <w:highlight w:val="white"/>
        </w:rPr>
        <w:t>pu'd</w:t>
      </w:r>
      <w:proofErr w:type="spellEnd"/>
      <w:r>
        <w:rPr>
          <w:highlight w:val="white"/>
        </w:rPr>
        <w:t xml:space="preserve"> a</w:t>
      </w:r>
      <w:r>
        <w:rPr>
          <w:highlight w:val="white"/>
        </w:rPr>
        <w:t xml:space="preserve"> rose,</w:t>
      </w:r>
    </w:p>
    <w:p w14:paraId="0000000F" w14:textId="77777777" w:rsidR="00127498" w:rsidRDefault="00115ECF">
      <w:pPr>
        <w:rPr>
          <w:highlight w:val="white"/>
        </w:rPr>
      </w:pPr>
      <w:r>
        <w:rPr>
          <w:highlight w:val="white"/>
        </w:rPr>
        <w:t>Fu' sweet upon its thorny tree!</w:t>
      </w:r>
    </w:p>
    <w:p w14:paraId="00000010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And my </w:t>
      </w:r>
      <w:proofErr w:type="spellStart"/>
      <w:r>
        <w:rPr>
          <w:highlight w:val="white"/>
        </w:rPr>
        <w:t>fause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luver</w:t>
      </w:r>
      <w:proofErr w:type="spellEnd"/>
      <w:r>
        <w:rPr>
          <w:highlight w:val="white"/>
        </w:rPr>
        <w:t xml:space="preserve"> stole my rose -</w:t>
      </w:r>
    </w:p>
    <w:p w14:paraId="00000011" w14:textId="77777777" w:rsidR="00127498" w:rsidRDefault="00115ECF">
      <w:pPr>
        <w:rPr>
          <w:highlight w:val="white"/>
        </w:rPr>
      </w:pPr>
      <w:r>
        <w:rPr>
          <w:highlight w:val="white"/>
        </w:rPr>
        <w:t xml:space="preserve">But, ah! he left the thorn </w:t>
      </w:r>
      <w:proofErr w:type="spellStart"/>
      <w:r>
        <w:rPr>
          <w:highlight w:val="white"/>
        </w:rPr>
        <w:t>wi</w:t>
      </w:r>
      <w:proofErr w:type="spellEnd"/>
      <w:r>
        <w:rPr>
          <w:highlight w:val="white"/>
        </w:rPr>
        <w:t>' me.</w:t>
      </w:r>
    </w:p>
    <w:p w14:paraId="00000012" w14:textId="77777777" w:rsidR="00127498" w:rsidRDefault="00115ECF">
      <w:pPr>
        <w:spacing w:before="240" w:after="240"/>
        <w:rPr>
          <w:i/>
          <w:highlight w:val="white"/>
        </w:rPr>
      </w:pPr>
      <w:r>
        <w:rPr>
          <w:i/>
          <w:highlight w:val="white"/>
        </w:rPr>
        <w:t>Meaning of unusual words:</w:t>
      </w:r>
    </w:p>
    <w:p w14:paraId="00000013" w14:textId="77777777" w:rsidR="00127498" w:rsidRDefault="00115ECF">
      <w:pPr>
        <w:spacing w:before="240" w:after="240"/>
        <w:rPr>
          <w:highlight w:val="white"/>
        </w:rPr>
      </w:pPr>
      <w:r>
        <w:rPr>
          <w:highlight w:val="white"/>
        </w:rPr>
        <w:t>braes=hillsides</w:t>
      </w:r>
    </w:p>
    <w:p w14:paraId="00000014" w14:textId="77777777" w:rsidR="00127498" w:rsidRDefault="00115ECF">
      <w:pPr>
        <w:spacing w:before="240" w:after="240"/>
        <w:rPr>
          <w:highlight w:val="white"/>
        </w:rPr>
      </w:pPr>
      <w:r>
        <w:rPr>
          <w:highlight w:val="white"/>
        </w:rPr>
        <w:t>ilka=every</w:t>
      </w:r>
    </w:p>
    <w:p w14:paraId="00000015" w14:textId="77777777" w:rsidR="00127498" w:rsidRDefault="00127498"/>
    <w:p w14:paraId="00000016" w14:textId="77777777" w:rsidR="00127498" w:rsidRDefault="00115ECF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This song is called "Ye Banks and Braes " and also "The Banks O' Doon". It was written by Rob</w:t>
      </w:r>
      <w:r>
        <w:rPr>
          <w:sz w:val="26"/>
          <w:szCs w:val="26"/>
          <w:highlight w:val="white"/>
        </w:rPr>
        <w:t>ert Burns in 1791. There are three versions of this song all written by Burns. This seems to be the more popular version.</w:t>
      </w:r>
    </w:p>
    <w:p w14:paraId="00000017" w14:textId="77777777" w:rsidR="00127498" w:rsidRDefault="00127498"/>
    <w:p w14:paraId="00000018" w14:textId="77777777" w:rsidR="00127498" w:rsidRDefault="00115ECF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The Doon is a River in Scotland.</w:t>
      </w:r>
    </w:p>
    <w:p w14:paraId="00000019" w14:textId="77777777" w:rsidR="00127498" w:rsidRDefault="00127498">
      <w:pPr>
        <w:rPr>
          <w:sz w:val="26"/>
          <w:szCs w:val="26"/>
          <w:highlight w:val="white"/>
        </w:rPr>
      </w:pPr>
    </w:p>
    <w:p w14:paraId="0000001A" w14:textId="77777777" w:rsidR="00127498" w:rsidRDefault="00115ECF">
      <w:pPr>
        <w:shd w:val="clear" w:color="auto" w:fill="FFFFFF"/>
        <w:spacing w:before="100" w:after="100"/>
        <w:rPr>
          <w:color w:val="0B0080"/>
          <w:sz w:val="28"/>
          <w:szCs w:val="28"/>
          <w:highlight w:val="white"/>
          <w:vertAlign w:val="superscript"/>
        </w:rPr>
      </w:pPr>
      <w:r>
        <w:rPr>
          <w:b/>
          <w:color w:val="202122"/>
          <w:sz w:val="21"/>
          <w:szCs w:val="21"/>
          <w:highlight w:val="white"/>
        </w:rPr>
        <w:t>"The Banks O' Doon"</w:t>
      </w:r>
      <w:r>
        <w:rPr>
          <w:color w:val="202122"/>
          <w:sz w:val="21"/>
          <w:szCs w:val="21"/>
          <w:highlight w:val="white"/>
        </w:rPr>
        <w:t xml:space="preserve"> (</w:t>
      </w:r>
      <w:hyperlink r:id="rId4">
        <w:r>
          <w:rPr>
            <w:color w:val="0B0080"/>
            <w:sz w:val="21"/>
            <w:szCs w:val="21"/>
            <w:highlight w:val="white"/>
          </w:rPr>
          <w:t>Modern Scots</w:t>
        </w:r>
      </w:hyperlink>
      <w:r>
        <w:rPr>
          <w:color w:val="202122"/>
          <w:sz w:val="21"/>
          <w:szCs w:val="21"/>
          <w:highlight w:val="white"/>
        </w:rPr>
        <w:t xml:space="preserve">: </w:t>
      </w:r>
      <w:r>
        <w:rPr>
          <w:i/>
          <w:color w:val="202122"/>
          <w:sz w:val="21"/>
          <w:szCs w:val="21"/>
          <w:highlight w:val="white"/>
        </w:rPr>
        <w:t>The Banks o Doon</w:t>
      </w:r>
      <w:r>
        <w:rPr>
          <w:color w:val="202122"/>
          <w:sz w:val="21"/>
          <w:szCs w:val="21"/>
          <w:highlight w:val="white"/>
        </w:rPr>
        <w:t xml:space="preserve">) is a </w:t>
      </w:r>
      <w:hyperlink r:id="rId5">
        <w:r>
          <w:rPr>
            <w:color w:val="0B0080"/>
            <w:sz w:val="21"/>
            <w:szCs w:val="21"/>
            <w:highlight w:val="white"/>
          </w:rPr>
          <w:t>Scots</w:t>
        </w:r>
      </w:hyperlink>
      <w:r>
        <w:rPr>
          <w:color w:val="202122"/>
          <w:sz w:val="21"/>
          <w:szCs w:val="21"/>
          <w:highlight w:val="white"/>
        </w:rPr>
        <w:t xml:space="preserve"> song written by </w:t>
      </w:r>
      <w:hyperlink r:id="rId6">
        <w:r>
          <w:rPr>
            <w:color w:val="0B0080"/>
            <w:sz w:val="21"/>
            <w:szCs w:val="21"/>
            <w:highlight w:val="white"/>
          </w:rPr>
          <w:t>Robert Burns</w:t>
        </w:r>
      </w:hyperlink>
      <w:r>
        <w:rPr>
          <w:color w:val="202122"/>
          <w:sz w:val="21"/>
          <w:szCs w:val="21"/>
          <w:highlight w:val="white"/>
        </w:rPr>
        <w:t xml:space="preserve"> in 1791,</w:t>
      </w:r>
      <w:hyperlink r:id="rId7" w:anchor="cite_note-1">
        <w:r>
          <w:rPr>
            <w:color w:val="0B0080"/>
            <w:sz w:val="28"/>
            <w:szCs w:val="28"/>
            <w:highlight w:val="white"/>
            <w:vertAlign w:val="superscript"/>
          </w:rPr>
          <w:t>[1]</w:t>
        </w:r>
      </w:hyperlink>
      <w:r>
        <w:rPr>
          <w:color w:val="202122"/>
          <w:sz w:val="21"/>
          <w:szCs w:val="21"/>
          <w:highlight w:val="white"/>
        </w:rPr>
        <w:t xml:space="preserve"> sometimes known as </w:t>
      </w:r>
      <w:r>
        <w:rPr>
          <w:b/>
          <w:color w:val="202122"/>
          <w:sz w:val="21"/>
          <w:szCs w:val="21"/>
          <w:highlight w:val="white"/>
        </w:rPr>
        <w:t>"Ye Banks and Braes"</w:t>
      </w:r>
      <w:r>
        <w:rPr>
          <w:color w:val="202122"/>
          <w:sz w:val="21"/>
          <w:szCs w:val="21"/>
          <w:highlight w:val="white"/>
        </w:rPr>
        <w:t xml:space="preserve"> (after the opening line of the third version)</w:t>
      </w:r>
      <w:r>
        <w:rPr>
          <w:color w:val="202122"/>
          <w:sz w:val="21"/>
          <w:szCs w:val="21"/>
          <w:highlight w:val="white"/>
        </w:rPr>
        <w:t xml:space="preserve">. Burns set the lyrics to an </w:t>
      </w:r>
      <w:hyperlink r:id="rId8">
        <w:r>
          <w:rPr>
            <w:color w:val="0B0080"/>
            <w:sz w:val="21"/>
            <w:szCs w:val="21"/>
            <w:highlight w:val="white"/>
          </w:rPr>
          <w:t>air</w:t>
        </w:r>
      </w:hyperlink>
      <w:r>
        <w:rPr>
          <w:color w:val="202122"/>
          <w:sz w:val="21"/>
          <w:szCs w:val="21"/>
          <w:highlight w:val="white"/>
        </w:rPr>
        <w:t xml:space="preserve"> called </w:t>
      </w:r>
      <w:r>
        <w:rPr>
          <w:b/>
          <w:color w:val="202122"/>
          <w:sz w:val="21"/>
          <w:szCs w:val="21"/>
          <w:highlight w:val="white"/>
        </w:rPr>
        <w:t>The Caledonian Hunt's Delight</w:t>
      </w:r>
      <w:r>
        <w:rPr>
          <w:color w:val="202122"/>
          <w:sz w:val="21"/>
          <w:szCs w:val="21"/>
          <w:highlight w:val="white"/>
        </w:rPr>
        <w:t>.</w:t>
      </w:r>
      <w:hyperlink r:id="rId9" w:anchor="cite_note-2">
        <w:r>
          <w:rPr>
            <w:color w:val="0B0080"/>
            <w:sz w:val="28"/>
            <w:szCs w:val="28"/>
            <w:highlight w:val="white"/>
            <w:vertAlign w:val="superscript"/>
          </w:rPr>
          <w:t>[2]</w:t>
        </w:r>
      </w:hyperlink>
      <w:r>
        <w:rPr>
          <w:color w:val="202122"/>
          <w:sz w:val="21"/>
          <w:szCs w:val="21"/>
          <w:highlight w:val="white"/>
        </w:rPr>
        <w:t xml:space="preserve"> Its melodic schema was also used fo</w:t>
      </w:r>
      <w:r>
        <w:rPr>
          <w:color w:val="202122"/>
          <w:sz w:val="21"/>
          <w:szCs w:val="21"/>
          <w:highlight w:val="white"/>
        </w:rPr>
        <w:t xml:space="preserve">r </w:t>
      </w:r>
      <w:r>
        <w:rPr>
          <w:i/>
          <w:color w:val="202122"/>
          <w:sz w:val="21"/>
          <w:szCs w:val="21"/>
          <w:highlight w:val="white"/>
        </w:rPr>
        <w:t xml:space="preserve">Phule </w:t>
      </w:r>
      <w:proofErr w:type="spellStart"/>
      <w:r>
        <w:rPr>
          <w:i/>
          <w:color w:val="202122"/>
          <w:sz w:val="21"/>
          <w:szCs w:val="21"/>
          <w:highlight w:val="white"/>
        </w:rPr>
        <w:t>Phule</w:t>
      </w:r>
      <w:proofErr w:type="spellEnd"/>
      <w:r>
        <w:rPr>
          <w:i/>
          <w:color w:val="202122"/>
          <w:sz w:val="21"/>
          <w:szCs w:val="21"/>
          <w:highlight w:val="white"/>
        </w:rPr>
        <w:t xml:space="preserve"> Dhole </w:t>
      </w:r>
      <w:proofErr w:type="spellStart"/>
      <w:r>
        <w:rPr>
          <w:i/>
          <w:color w:val="202122"/>
          <w:sz w:val="21"/>
          <w:szCs w:val="21"/>
          <w:highlight w:val="white"/>
        </w:rPr>
        <w:t>Dhole</w:t>
      </w:r>
      <w:proofErr w:type="spellEnd"/>
      <w:r>
        <w:rPr>
          <w:color w:val="202122"/>
          <w:sz w:val="21"/>
          <w:szCs w:val="21"/>
          <w:highlight w:val="white"/>
        </w:rPr>
        <w:t xml:space="preserve">, a song by </w:t>
      </w:r>
      <w:hyperlink r:id="rId10">
        <w:r>
          <w:rPr>
            <w:color w:val="0B0080"/>
            <w:sz w:val="21"/>
            <w:szCs w:val="21"/>
            <w:highlight w:val="white"/>
          </w:rPr>
          <w:t>Bengali poet</w:t>
        </w:r>
      </w:hyperlink>
      <w:r>
        <w:rPr>
          <w:color w:val="202122"/>
          <w:sz w:val="21"/>
          <w:szCs w:val="21"/>
          <w:highlight w:val="white"/>
        </w:rPr>
        <w:t xml:space="preserve"> </w:t>
      </w:r>
      <w:hyperlink r:id="rId11">
        <w:r>
          <w:rPr>
            <w:color w:val="0B0080"/>
            <w:sz w:val="21"/>
            <w:szCs w:val="21"/>
            <w:highlight w:val="white"/>
          </w:rPr>
          <w:t>Rabindranath Tagore</w:t>
        </w:r>
      </w:hyperlink>
      <w:r>
        <w:rPr>
          <w:color w:val="202122"/>
          <w:sz w:val="21"/>
          <w:szCs w:val="21"/>
          <w:highlight w:val="white"/>
        </w:rPr>
        <w:t>.</w:t>
      </w:r>
      <w:hyperlink r:id="rId12" w:anchor="cite_note-Dasgupta2007-3">
        <w:r>
          <w:rPr>
            <w:color w:val="0B0080"/>
            <w:sz w:val="28"/>
            <w:szCs w:val="28"/>
            <w:highlight w:val="white"/>
            <w:vertAlign w:val="superscript"/>
          </w:rPr>
          <w:t>[3]</w:t>
        </w:r>
      </w:hyperlink>
    </w:p>
    <w:p w14:paraId="0000001B" w14:textId="77777777" w:rsidR="00127498" w:rsidRDefault="00115ECF">
      <w:pPr>
        <w:shd w:val="clear" w:color="auto" w:fill="FFFFFF"/>
        <w:spacing w:before="100" w:after="100"/>
        <w:rPr>
          <w:color w:val="202122"/>
          <w:sz w:val="21"/>
          <w:szCs w:val="21"/>
          <w:highlight w:val="white"/>
        </w:rPr>
      </w:pPr>
      <w:r>
        <w:rPr>
          <w:color w:val="202122"/>
          <w:sz w:val="21"/>
          <w:szCs w:val="21"/>
          <w:highlight w:val="white"/>
        </w:rPr>
        <w:t xml:space="preserve">The song was inspired by the story of Margaret (Peggy) Kennedy (1766—95), who was seduced then abandoned by </w:t>
      </w:r>
      <w:hyperlink r:id="rId13">
        <w:r>
          <w:rPr>
            <w:color w:val="A55858"/>
            <w:sz w:val="21"/>
            <w:szCs w:val="21"/>
            <w:highlight w:val="white"/>
          </w:rPr>
          <w:t xml:space="preserve">Andrew </w:t>
        </w:r>
        <w:proofErr w:type="spellStart"/>
        <w:r>
          <w:rPr>
            <w:color w:val="A55858"/>
            <w:sz w:val="21"/>
            <w:szCs w:val="21"/>
            <w:highlight w:val="white"/>
          </w:rPr>
          <w:t>McDouall</w:t>
        </w:r>
        <w:proofErr w:type="spellEnd"/>
      </w:hyperlink>
      <w:r>
        <w:rPr>
          <w:color w:val="202122"/>
          <w:sz w:val="21"/>
          <w:szCs w:val="21"/>
          <w:highlight w:val="white"/>
        </w:rPr>
        <w:t xml:space="preserve">, son of a wealthy family and sometime Member of Parliament for </w:t>
      </w:r>
      <w:hyperlink r:id="rId14">
        <w:proofErr w:type="spellStart"/>
        <w:r>
          <w:rPr>
            <w:color w:val="0B0080"/>
            <w:sz w:val="21"/>
            <w:szCs w:val="21"/>
            <w:highlight w:val="white"/>
          </w:rPr>
          <w:t>Wigtonshire</w:t>
        </w:r>
        <w:proofErr w:type="spellEnd"/>
      </w:hyperlink>
      <w:r>
        <w:rPr>
          <w:color w:val="202122"/>
          <w:sz w:val="21"/>
          <w:szCs w:val="21"/>
          <w:highlight w:val="white"/>
        </w:rPr>
        <w:t xml:space="preserve">. Kennedy sued for a </w:t>
      </w:r>
      <w:hyperlink r:id="rId15">
        <w:r>
          <w:rPr>
            <w:color w:val="0B0080"/>
            <w:sz w:val="21"/>
            <w:szCs w:val="21"/>
            <w:highlight w:val="white"/>
          </w:rPr>
          <w:t>declarator</w:t>
        </w:r>
      </w:hyperlink>
      <w:r>
        <w:rPr>
          <w:color w:val="202122"/>
          <w:sz w:val="21"/>
          <w:szCs w:val="21"/>
          <w:highlight w:val="white"/>
        </w:rPr>
        <w:t xml:space="preserve"> of marriage, but died prior to adjudication of the </w:t>
      </w:r>
      <w:r>
        <w:rPr>
          <w:color w:val="202122"/>
          <w:sz w:val="21"/>
          <w:szCs w:val="21"/>
          <w:highlight w:val="white"/>
        </w:rPr>
        <w:lastRenderedPageBreak/>
        <w:t xml:space="preserve">case. Although the </w:t>
      </w:r>
      <w:hyperlink r:id="rId16">
        <w:r>
          <w:rPr>
            <w:color w:val="0B0080"/>
            <w:sz w:val="21"/>
            <w:szCs w:val="21"/>
            <w:highlight w:val="white"/>
          </w:rPr>
          <w:t>Consistorial court</w:t>
        </w:r>
      </w:hyperlink>
      <w:r>
        <w:rPr>
          <w:color w:val="202122"/>
          <w:sz w:val="21"/>
          <w:szCs w:val="21"/>
          <w:highlight w:val="white"/>
        </w:rPr>
        <w:t xml:space="preserve"> found the marriage claim valid, the </w:t>
      </w:r>
      <w:hyperlink r:id="rId17">
        <w:r>
          <w:rPr>
            <w:color w:val="0B0080"/>
            <w:sz w:val="21"/>
            <w:szCs w:val="21"/>
            <w:highlight w:val="white"/>
          </w:rPr>
          <w:t>Court of Session</w:t>
        </w:r>
      </w:hyperlink>
      <w:r>
        <w:rPr>
          <w:color w:val="202122"/>
          <w:sz w:val="21"/>
          <w:szCs w:val="21"/>
          <w:highlight w:val="white"/>
        </w:rPr>
        <w:t xml:space="preserve"> decided the marriage claim failed, but found </w:t>
      </w:r>
      <w:proofErr w:type="spellStart"/>
      <w:r>
        <w:rPr>
          <w:color w:val="202122"/>
          <w:sz w:val="21"/>
          <w:szCs w:val="21"/>
          <w:highlight w:val="white"/>
        </w:rPr>
        <w:t>McDouall</w:t>
      </w:r>
      <w:proofErr w:type="spellEnd"/>
      <w:r>
        <w:rPr>
          <w:color w:val="202122"/>
          <w:sz w:val="21"/>
          <w:szCs w:val="21"/>
          <w:highlight w:val="white"/>
        </w:rPr>
        <w:t xml:space="preserve"> to be the father of Kennedy's daughter and ordered that he pay £3,000 to Kennedy's estate and provide for the child.</w:t>
      </w:r>
      <w:hyperlink r:id="rId18" w:anchor="cite_note-4">
        <w:r>
          <w:rPr>
            <w:color w:val="0B0080"/>
            <w:sz w:val="28"/>
            <w:szCs w:val="28"/>
            <w:highlight w:val="white"/>
            <w:vertAlign w:val="superscript"/>
          </w:rPr>
          <w:t>[4]</w:t>
        </w:r>
      </w:hyperlink>
      <w:hyperlink r:id="rId19" w:anchor="cite_note-Burns-5">
        <w:r>
          <w:rPr>
            <w:color w:val="0B0080"/>
            <w:sz w:val="28"/>
            <w:szCs w:val="28"/>
            <w:highlight w:val="white"/>
            <w:vertAlign w:val="superscript"/>
          </w:rPr>
          <w:t>[5]</w:t>
        </w:r>
      </w:hyperlink>
      <w:r>
        <w:rPr>
          <w:color w:val="202122"/>
          <w:sz w:val="21"/>
          <w:szCs w:val="21"/>
          <w:highlight w:val="white"/>
        </w:rPr>
        <w:t xml:space="preserve"> (Burns wrote a second poem about Peggy, who he had met when she was 18 - </w:t>
      </w:r>
      <w:r>
        <w:rPr>
          <w:i/>
          <w:color w:val="202122"/>
          <w:sz w:val="21"/>
          <w:szCs w:val="21"/>
          <w:highlight w:val="white"/>
        </w:rPr>
        <w:t>You</w:t>
      </w:r>
      <w:r>
        <w:rPr>
          <w:i/>
          <w:color w:val="202122"/>
          <w:sz w:val="21"/>
          <w:szCs w:val="21"/>
          <w:highlight w:val="white"/>
        </w:rPr>
        <w:t>ng Peggy Blooms</w:t>
      </w:r>
      <w:r>
        <w:rPr>
          <w:color w:val="202122"/>
          <w:sz w:val="21"/>
          <w:szCs w:val="21"/>
          <w:highlight w:val="white"/>
        </w:rPr>
        <w:t>.</w:t>
      </w:r>
      <w:hyperlink r:id="rId20" w:anchor="cite_note-Burns-5">
        <w:r>
          <w:rPr>
            <w:color w:val="0B0080"/>
            <w:sz w:val="28"/>
            <w:szCs w:val="28"/>
            <w:highlight w:val="white"/>
            <w:vertAlign w:val="superscript"/>
          </w:rPr>
          <w:t>[5]</w:t>
        </w:r>
      </w:hyperlink>
      <w:r>
        <w:rPr>
          <w:color w:val="202122"/>
          <w:sz w:val="21"/>
          <w:szCs w:val="21"/>
          <w:highlight w:val="white"/>
        </w:rPr>
        <w:t>)</w:t>
      </w:r>
    </w:p>
    <w:p w14:paraId="0000001C" w14:textId="77777777" w:rsidR="00127498" w:rsidRDefault="00127498">
      <w:pPr>
        <w:rPr>
          <w:sz w:val="26"/>
          <w:szCs w:val="26"/>
          <w:highlight w:val="white"/>
        </w:rPr>
      </w:pPr>
    </w:p>
    <w:sectPr w:rsidR="001274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98"/>
    <w:rsid w:val="00115ECF"/>
    <w:rsid w:val="0012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E862D7-85CF-4BE3-8EB0-608F9EA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ir_(music)" TargetMode="External"/><Relationship Id="rId13" Type="http://schemas.openxmlformats.org/officeDocument/2006/relationships/hyperlink" Target="https://en.wikipedia.org/w/index.php?title=Andrew_McDouall&amp;action=edit&amp;redlink=1" TargetMode="External"/><Relationship Id="rId18" Type="http://schemas.openxmlformats.org/officeDocument/2006/relationships/hyperlink" Target="https://en.wikipedia.org/wiki/The_Banks_O%27_Doo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n.wikipedia.org/wiki/The_Banks_O%27_Doon" TargetMode="External"/><Relationship Id="rId12" Type="http://schemas.openxmlformats.org/officeDocument/2006/relationships/hyperlink" Target="https://en.wikipedia.org/wiki/The_Banks_O%27_Doon" TargetMode="External"/><Relationship Id="rId17" Type="http://schemas.openxmlformats.org/officeDocument/2006/relationships/hyperlink" Target="https://en.wikipedia.org/wiki/Court_of_Sess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Consistory_court" TargetMode="External"/><Relationship Id="rId20" Type="http://schemas.openxmlformats.org/officeDocument/2006/relationships/hyperlink" Target="https://en.wikipedia.org/wiki/The_Banks_O%27_Doo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Robert_Burns" TargetMode="External"/><Relationship Id="rId11" Type="http://schemas.openxmlformats.org/officeDocument/2006/relationships/hyperlink" Target="https://en.wikipedia.org/wiki/Rabindranath_Tagore" TargetMode="External"/><Relationship Id="rId5" Type="http://schemas.openxmlformats.org/officeDocument/2006/relationships/hyperlink" Target="https://en.wikipedia.org/wiki/Scots_language" TargetMode="External"/><Relationship Id="rId15" Type="http://schemas.openxmlformats.org/officeDocument/2006/relationships/hyperlink" Target="https://en.wikipedia.org/wiki/Declarator" TargetMode="External"/><Relationship Id="rId10" Type="http://schemas.openxmlformats.org/officeDocument/2006/relationships/hyperlink" Target="https://en.wikipedia.org/wiki/Bengali_literature" TargetMode="External"/><Relationship Id="rId19" Type="http://schemas.openxmlformats.org/officeDocument/2006/relationships/hyperlink" Target="https://en.wikipedia.org/wiki/The_Banks_O%27_Doon" TargetMode="External"/><Relationship Id="rId4" Type="http://schemas.openxmlformats.org/officeDocument/2006/relationships/hyperlink" Target="https://en.wikipedia.org/wiki/Modern_Scots" TargetMode="External"/><Relationship Id="rId9" Type="http://schemas.openxmlformats.org/officeDocument/2006/relationships/hyperlink" Target="https://en.wikipedia.org/wiki/The_Banks_O%27_Doon" TargetMode="External"/><Relationship Id="rId14" Type="http://schemas.openxmlformats.org/officeDocument/2006/relationships/hyperlink" Target="https://en.wikipedia.org/wiki/Wigtownshire_(UK_Parliament_constituency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Reed</dc:creator>
  <cp:lastModifiedBy>Laura Reed</cp:lastModifiedBy>
  <cp:revision>2</cp:revision>
  <dcterms:created xsi:type="dcterms:W3CDTF">2020-07-11T19:00:00Z</dcterms:created>
  <dcterms:modified xsi:type="dcterms:W3CDTF">2020-07-11T19:00:00Z</dcterms:modified>
</cp:coreProperties>
</file>